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67A" w:rsidRDefault="00A6767A" w:rsidP="00A6767A">
      <w:pPr>
        <w:spacing w:after="120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A6767A" w:rsidRPr="00B64DBC" w:rsidRDefault="00313905" w:rsidP="00A6767A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Οριστικός</w:t>
      </w:r>
      <w:bookmarkStart w:id="0" w:name="_GoBack"/>
      <w:bookmarkEnd w:id="0"/>
      <w:r w:rsidR="00BB13FB" w:rsidRPr="00B64DBC">
        <w:rPr>
          <w:rFonts w:ascii="Arial Narrow" w:hAnsi="Arial Narrow" w:cs="Arial"/>
          <w:b/>
          <w:sz w:val="28"/>
          <w:szCs w:val="28"/>
          <w:u w:val="single"/>
        </w:rPr>
        <w:t xml:space="preserve"> Πίνακας Αποκλειομένων </w:t>
      </w:r>
    </w:p>
    <w:p w:rsidR="001868CB" w:rsidRDefault="001868CB" w:rsidP="00A6767A">
      <w:pPr>
        <w:spacing w:line="280" w:lineRule="atLeast"/>
        <w:jc w:val="center"/>
        <w:rPr>
          <w:rFonts w:ascii="Arial Narrow" w:hAnsi="Arial Narrow"/>
          <w:b/>
          <w:sz w:val="24"/>
          <w:szCs w:val="24"/>
        </w:rPr>
      </w:pPr>
      <w:r w:rsidRPr="001868CB">
        <w:rPr>
          <w:rFonts w:ascii="Arial Narrow" w:hAnsi="Arial Narrow"/>
          <w:b/>
          <w:sz w:val="24"/>
          <w:szCs w:val="24"/>
        </w:rPr>
        <w:t xml:space="preserve">της Διεύθυνσης Επιχειρηματικότητας και Μικρών-Μεσαίων Επιχειρήσεων </w:t>
      </w:r>
      <w:r w:rsidRPr="001868CB">
        <w:rPr>
          <w:rFonts w:ascii="Arial Narrow" w:hAnsi="Arial Narrow"/>
          <w:sz w:val="24"/>
          <w:szCs w:val="24"/>
        </w:rPr>
        <w:t>(άρθρο 45 π.δ. 5/2022)</w:t>
      </w:r>
      <w:r w:rsidRPr="001868CB">
        <w:rPr>
          <w:rFonts w:ascii="Arial Narrow" w:hAnsi="Arial Narrow"/>
          <w:b/>
          <w:sz w:val="24"/>
          <w:szCs w:val="24"/>
        </w:rPr>
        <w:t xml:space="preserve"> </w:t>
      </w:r>
    </w:p>
    <w:p w:rsidR="001868CB" w:rsidRPr="001868CB" w:rsidRDefault="001868CB" w:rsidP="00A6767A">
      <w:pPr>
        <w:spacing w:line="280" w:lineRule="atLeast"/>
        <w:jc w:val="center"/>
        <w:rPr>
          <w:rFonts w:ascii="Arial Narrow" w:hAnsi="Arial Narrow"/>
          <w:sz w:val="24"/>
          <w:szCs w:val="24"/>
        </w:rPr>
      </w:pPr>
      <w:r w:rsidRPr="001868CB">
        <w:rPr>
          <w:rFonts w:ascii="Arial Narrow" w:hAnsi="Arial Narrow"/>
          <w:sz w:val="24"/>
          <w:szCs w:val="24"/>
        </w:rPr>
        <w:t>της Γενικής Διεύθυνσης Βιομηχανικής Πολιτικής και Μεταρρυθμίσεων</w:t>
      </w:r>
    </w:p>
    <w:p w:rsidR="00DD1E61" w:rsidRPr="00DD1E61" w:rsidRDefault="00DD1E61" w:rsidP="00A6767A">
      <w:pPr>
        <w:spacing w:line="280" w:lineRule="atLeast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της Γενικής Γραμματείας Βιομηχανίας </w:t>
      </w:r>
    </w:p>
    <w:p w:rsidR="00004E0B" w:rsidRPr="00B64DBC" w:rsidRDefault="00A6767A" w:rsidP="00A6767A">
      <w:pPr>
        <w:spacing w:line="280" w:lineRule="atLeast"/>
        <w:jc w:val="center"/>
        <w:rPr>
          <w:rFonts w:ascii="Arial Narrow" w:hAnsi="Arial Narrow"/>
          <w:b/>
          <w:sz w:val="24"/>
          <w:szCs w:val="24"/>
        </w:rPr>
      </w:pPr>
      <w:r w:rsidRPr="00B64DBC">
        <w:rPr>
          <w:rFonts w:ascii="Arial Narrow" w:hAnsi="Arial Narrow"/>
          <w:b/>
          <w:sz w:val="24"/>
          <w:szCs w:val="24"/>
        </w:rPr>
        <w:t>ΠΡΟΚΗΡΥΞΗ ΥΠ' ΑΡΙΘΜ. 3802/17-01-2025 (ΑΔΑ: ΡΠ4Ψ46ΝΛΣΞ-ΝΙΙ)</w:t>
      </w:r>
    </w:p>
    <w:tbl>
      <w:tblPr>
        <w:tblStyle w:val="a3"/>
        <w:tblW w:w="12532" w:type="dxa"/>
        <w:jc w:val="center"/>
        <w:tblLook w:val="04A0" w:firstRow="1" w:lastRow="0" w:firstColumn="1" w:lastColumn="0" w:noHBand="0" w:noVBand="1"/>
      </w:tblPr>
      <w:tblGrid>
        <w:gridCol w:w="2126"/>
        <w:gridCol w:w="3581"/>
        <w:gridCol w:w="6825"/>
      </w:tblGrid>
      <w:tr w:rsidR="00005F51" w:rsidRPr="00B64DBC" w:rsidTr="00D60D17">
        <w:trPr>
          <w:jc w:val="center"/>
        </w:trPr>
        <w:tc>
          <w:tcPr>
            <w:tcW w:w="2126" w:type="dxa"/>
          </w:tcPr>
          <w:p w:rsidR="00005F51" w:rsidRPr="00B64DBC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4DBC">
              <w:rPr>
                <w:rFonts w:ascii="Arial Narrow" w:hAnsi="Arial Narrow"/>
                <w:b/>
                <w:sz w:val="24"/>
                <w:szCs w:val="24"/>
              </w:rPr>
              <w:t>Α/Α</w:t>
            </w:r>
          </w:p>
        </w:tc>
        <w:tc>
          <w:tcPr>
            <w:tcW w:w="3581" w:type="dxa"/>
          </w:tcPr>
          <w:p w:rsidR="00005F51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4DBC">
              <w:rPr>
                <w:rFonts w:ascii="Arial Narrow" w:hAnsi="Arial Narrow"/>
                <w:b/>
                <w:sz w:val="24"/>
                <w:szCs w:val="24"/>
              </w:rPr>
              <w:t>Αριθμός Πρωτοκόλλου Αίτησης</w:t>
            </w:r>
          </w:p>
          <w:p w:rsidR="001868CB" w:rsidRPr="00B64DBC" w:rsidRDefault="001868CB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6825" w:type="dxa"/>
          </w:tcPr>
          <w:p w:rsidR="00005F51" w:rsidRPr="00B64DBC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4DBC">
              <w:rPr>
                <w:rFonts w:ascii="Arial Narrow" w:hAnsi="Arial Narrow"/>
                <w:b/>
                <w:sz w:val="24"/>
                <w:szCs w:val="24"/>
              </w:rPr>
              <w:t>Λόγος αποκλεισμού</w:t>
            </w:r>
          </w:p>
        </w:tc>
      </w:tr>
      <w:tr w:rsidR="001868CB" w:rsidRPr="00B64DBC" w:rsidTr="00D60D17">
        <w:trPr>
          <w:jc w:val="center"/>
        </w:trPr>
        <w:tc>
          <w:tcPr>
            <w:tcW w:w="2126" w:type="dxa"/>
          </w:tcPr>
          <w:p w:rsidR="001868CB" w:rsidRPr="00B64DBC" w:rsidRDefault="001868CB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1.</w:t>
            </w:r>
          </w:p>
        </w:tc>
        <w:tc>
          <w:tcPr>
            <w:tcW w:w="3581" w:type="dxa"/>
          </w:tcPr>
          <w:p w:rsidR="001868CB" w:rsidRPr="00B64DBC" w:rsidRDefault="001868CB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5826/23-01-2025</w:t>
            </w:r>
          </w:p>
        </w:tc>
        <w:tc>
          <w:tcPr>
            <w:tcW w:w="6825" w:type="dxa"/>
          </w:tcPr>
          <w:p w:rsidR="001868CB" w:rsidRPr="001868CB" w:rsidRDefault="001868CB" w:rsidP="001868CB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868CB">
              <w:rPr>
                <w:rFonts w:ascii="Arial Narrow" w:hAnsi="Arial Narrow"/>
                <w:bCs/>
                <w:sz w:val="24"/>
                <w:szCs w:val="24"/>
              </w:rPr>
              <w:t xml:space="preserve">Δεν κατέχει το επιπρόσθετο τυπικό προσόν της </w:t>
            </w:r>
            <w:r w:rsidRPr="001868CB">
              <w:rPr>
                <w:rFonts w:ascii="Arial Narrow" w:hAnsi="Arial Narrow"/>
                <w:bCs/>
                <w:sz w:val="24"/>
                <w:szCs w:val="24"/>
                <w:u w:val="single"/>
              </w:rPr>
              <w:t xml:space="preserve">τουλάχιστον πολύ καλής γνώσης της αγγλικής γλώσσας, </w:t>
            </w:r>
            <w:r w:rsidRPr="001868CB">
              <w:rPr>
                <w:rFonts w:ascii="Arial Narrow" w:hAnsi="Arial Narrow"/>
                <w:bCs/>
                <w:sz w:val="24"/>
                <w:szCs w:val="24"/>
              </w:rPr>
              <w:t xml:space="preserve">που απαιτείται για την </w:t>
            </w:r>
            <w:r>
              <w:rPr>
                <w:rFonts w:ascii="Arial Narrow" w:hAnsi="Arial Narrow"/>
                <w:bCs/>
                <w:sz w:val="24"/>
                <w:szCs w:val="24"/>
              </w:rPr>
              <w:t xml:space="preserve">εν λόγω </w:t>
            </w:r>
            <w:r w:rsidRPr="001868CB">
              <w:rPr>
                <w:rFonts w:ascii="Arial Narrow" w:hAnsi="Arial Narrow"/>
                <w:bCs/>
                <w:sz w:val="24"/>
                <w:szCs w:val="24"/>
              </w:rPr>
              <w:t>θέση σύμφωνα με το Παράρτημα Β’ (Ειδικά Περιγράμματα) της οικείας προκήρυξης</w:t>
            </w:r>
          </w:p>
        </w:tc>
      </w:tr>
      <w:tr w:rsidR="001868CB" w:rsidRPr="00B64DBC" w:rsidTr="00D60D17">
        <w:trPr>
          <w:jc w:val="center"/>
        </w:trPr>
        <w:tc>
          <w:tcPr>
            <w:tcW w:w="2126" w:type="dxa"/>
          </w:tcPr>
          <w:p w:rsidR="001868CB" w:rsidRPr="00B64DBC" w:rsidRDefault="001868CB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</w:t>
            </w:r>
          </w:p>
        </w:tc>
        <w:tc>
          <w:tcPr>
            <w:tcW w:w="3581" w:type="dxa"/>
          </w:tcPr>
          <w:p w:rsidR="001868CB" w:rsidRPr="00B64DBC" w:rsidRDefault="001868CB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9674/04-02-2025</w:t>
            </w:r>
          </w:p>
        </w:tc>
        <w:tc>
          <w:tcPr>
            <w:tcW w:w="6825" w:type="dxa"/>
          </w:tcPr>
          <w:p w:rsidR="001868CB" w:rsidRPr="001868CB" w:rsidRDefault="00CA5E46" w:rsidP="001868CB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Είναι κλάδου ΤΕ. </w:t>
            </w:r>
            <w:r w:rsidR="001868CB" w:rsidRPr="001868CB">
              <w:rPr>
                <w:rFonts w:ascii="Arial Narrow" w:hAnsi="Arial Narrow"/>
                <w:sz w:val="24"/>
                <w:szCs w:val="24"/>
              </w:rPr>
              <w:t xml:space="preserve">Για την εν λόγω θέση </w:t>
            </w:r>
            <w:r w:rsidR="001868CB" w:rsidRPr="001868CB">
              <w:rPr>
                <w:rFonts w:ascii="Arial Narrow" w:hAnsi="Arial Narrow"/>
                <w:bCs/>
                <w:sz w:val="24"/>
                <w:szCs w:val="24"/>
              </w:rPr>
              <w:t>σύμφωνα με το Παράρτημα Β’ (Ειδικά Περιγράμματα) της οικείας προκήρυξης</w:t>
            </w:r>
            <w:r w:rsidR="001868CB" w:rsidRPr="001868CB">
              <w:rPr>
                <w:rFonts w:ascii="Arial Narrow" w:hAnsi="Arial Narrow"/>
                <w:sz w:val="24"/>
                <w:szCs w:val="24"/>
              </w:rPr>
              <w:t xml:space="preserve"> απαιτούνται υπάλληλοι όλων των κλάδων και ειδικοτήτων </w:t>
            </w:r>
            <w:r w:rsidR="001868CB" w:rsidRPr="001868CB">
              <w:rPr>
                <w:rFonts w:ascii="Arial Narrow" w:hAnsi="Arial Narrow"/>
                <w:sz w:val="24"/>
                <w:szCs w:val="24"/>
                <w:u w:val="single"/>
              </w:rPr>
              <w:t>κατηγορίας ΠΕ ή ΕΕΠ</w:t>
            </w:r>
            <w:r w:rsidR="001868CB" w:rsidRPr="001868CB">
              <w:rPr>
                <w:rFonts w:ascii="Arial Narrow" w:hAnsi="Arial Narrow"/>
                <w:sz w:val="24"/>
                <w:szCs w:val="24"/>
              </w:rPr>
              <w:t xml:space="preserve"> ή </w:t>
            </w:r>
            <w:r w:rsidR="001868CB" w:rsidRPr="001868CB">
              <w:rPr>
                <w:rFonts w:ascii="Arial Narrow" w:hAnsi="Arial Narrow"/>
                <w:i/>
                <w:sz w:val="24"/>
                <w:szCs w:val="24"/>
                <w:u w:val="single"/>
              </w:rPr>
              <w:t>ελλείψει αυτών ΤΕ</w:t>
            </w:r>
            <w:r w:rsidR="001868CB" w:rsidRPr="001868CB">
              <w:rPr>
                <w:rFonts w:ascii="Arial Narrow" w:hAnsi="Arial Narrow"/>
                <w:sz w:val="24"/>
                <w:szCs w:val="24"/>
              </w:rPr>
              <w:t xml:space="preserve">. Εφόσον υπάρχουν υποψήφιοι κατηγορίας </w:t>
            </w:r>
            <w:r w:rsidR="001868CB">
              <w:rPr>
                <w:rFonts w:ascii="Arial Narrow" w:hAnsi="Arial Narrow"/>
                <w:sz w:val="24"/>
                <w:szCs w:val="24"/>
              </w:rPr>
              <w:t>ΠΕ,</w:t>
            </w:r>
            <w:r>
              <w:rPr>
                <w:rFonts w:ascii="Arial Narrow" w:hAnsi="Arial Narrow"/>
                <w:sz w:val="24"/>
                <w:szCs w:val="24"/>
              </w:rPr>
              <w:t xml:space="preserve"> δεν μοριοδοτείται. </w:t>
            </w:r>
          </w:p>
        </w:tc>
      </w:tr>
      <w:tr w:rsidR="005B3EBD" w:rsidRPr="00B64DBC" w:rsidTr="00D60D17">
        <w:trPr>
          <w:jc w:val="center"/>
        </w:trPr>
        <w:tc>
          <w:tcPr>
            <w:tcW w:w="2126" w:type="dxa"/>
            <w:vAlign w:val="center"/>
          </w:tcPr>
          <w:p w:rsidR="005B3EBD" w:rsidRPr="00B64DBC" w:rsidRDefault="001868CB" w:rsidP="0060798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3.</w:t>
            </w:r>
          </w:p>
        </w:tc>
        <w:tc>
          <w:tcPr>
            <w:tcW w:w="3581" w:type="dxa"/>
            <w:vAlign w:val="center"/>
          </w:tcPr>
          <w:p w:rsidR="003A224B" w:rsidRPr="00B64DBC" w:rsidRDefault="001868CB" w:rsidP="002E7D8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10099</w:t>
            </w:r>
            <w:r w:rsidR="00DD1E61" w:rsidRPr="00CA5E46">
              <w:rPr>
                <w:rFonts w:ascii="Arial Narrow" w:hAnsi="Arial Narrow"/>
                <w:b/>
                <w:bCs/>
                <w:sz w:val="24"/>
                <w:szCs w:val="24"/>
              </w:rPr>
              <w:t>/05-02-2025</w:t>
            </w:r>
          </w:p>
        </w:tc>
        <w:tc>
          <w:tcPr>
            <w:tcW w:w="6825" w:type="dxa"/>
          </w:tcPr>
          <w:p w:rsidR="005B3EBD" w:rsidRPr="00DD1E61" w:rsidRDefault="00DD1E61" w:rsidP="00B83203">
            <w:pPr>
              <w:jc w:val="both"/>
              <w:rPr>
                <w:rFonts w:ascii="Arial Narrow" w:hAnsi="Arial Narrow"/>
                <w:bCs/>
                <w:i/>
                <w:sz w:val="24"/>
                <w:szCs w:val="24"/>
              </w:rPr>
            </w:pPr>
            <w:r w:rsidRPr="00DD1E61">
              <w:rPr>
                <w:rFonts w:ascii="Arial Narrow" w:hAnsi="Arial Narrow"/>
                <w:bCs/>
                <w:sz w:val="24"/>
                <w:szCs w:val="24"/>
              </w:rPr>
              <w:t xml:space="preserve">Ανήκει στον κλάδο ΠΕ Επιτελικών στελεχών, οι υπάλληλοι του οποίου, σύμφωνα με τα άρθρα 104 και 106 του ν. 4622/2019 όπως ισχύει και τους όρους της Προκήρυξης, δεν μπορούν να προΐστανται (εκ του κλάδου τους) στις θέσεις για τις οποίες  έχει υποβάλει υποψηφιότητα πλην της Υπηρεσίας Συντονισμού. </w:t>
            </w:r>
          </w:p>
        </w:tc>
      </w:tr>
      <w:tr w:rsidR="008F272C" w:rsidRPr="00B64DBC" w:rsidTr="00D60D17">
        <w:trPr>
          <w:jc w:val="center"/>
        </w:trPr>
        <w:tc>
          <w:tcPr>
            <w:tcW w:w="2126" w:type="dxa"/>
            <w:vAlign w:val="center"/>
          </w:tcPr>
          <w:p w:rsidR="008F272C" w:rsidRPr="00B64DBC" w:rsidRDefault="001868CB" w:rsidP="0060798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4.</w:t>
            </w:r>
          </w:p>
        </w:tc>
        <w:tc>
          <w:tcPr>
            <w:tcW w:w="3581" w:type="dxa"/>
            <w:vAlign w:val="center"/>
          </w:tcPr>
          <w:p w:rsidR="008F272C" w:rsidRPr="00DD1E61" w:rsidRDefault="001868CB" w:rsidP="002E7D8F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el-GR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el-GR"/>
              </w:rPr>
              <w:t>961</w:t>
            </w: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el-GR"/>
              </w:rPr>
              <w:t>2</w:t>
            </w:r>
            <w:r w:rsidR="00DD1E61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el-GR"/>
              </w:rPr>
              <w:t>/04-02-2025</w:t>
            </w:r>
          </w:p>
          <w:p w:rsidR="00D60D17" w:rsidRPr="00B64DBC" w:rsidRDefault="00D60D17" w:rsidP="002E7D8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6825" w:type="dxa"/>
          </w:tcPr>
          <w:p w:rsidR="008F272C" w:rsidRPr="00B64DBC" w:rsidRDefault="001868CB" w:rsidP="00B83203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868CB">
              <w:rPr>
                <w:rFonts w:ascii="Arial Narrow" w:hAnsi="Arial Narrow"/>
                <w:bCs/>
                <w:sz w:val="24"/>
                <w:szCs w:val="24"/>
              </w:rPr>
              <w:t xml:space="preserve">Δεν κατέχει το επιπρόσθετο τυπικό προσόν της </w:t>
            </w:r>
            <w:r w:rsidRPr="001868CB">
              <w:rPr>
                <w:rFonts w:ascii="Arial Narrow" w:hAnsi="Arial Narrow"/>
                <w:bCs/>
                <w:sz w:val="24"/>
                <w:szCs w:val="24"/>
                <w:u w:val="single"/>
              </w:rPr>
              <w:t xml:space="preserve">τουλάχιστον πολύ καλής γνώσης της αγγλικής γλώσσας, </w:t>
            </w:r>
            <w:r w:rsidRPr="001868CB">
              <w:rPr>
                <w:rFonts w:ascii="Arial Narrow" w:hAnsi="Arial Narrow"/>
                <w:bCs/>
                <w:sz w:val="24"/>
                <w:szCs w:val="24"/>
              </w:rPr>
              <w:t>που απαιτείται για την εν λόγω θέση σύμφωνα με το Παράρτημα Β’ (Ειδικά Περιγράμματα) της οικείας προκήρυξης</w:t>
            </w:r>
            <w:r>
              <w:rPr>
                <w:rFonts w:ascii="Arial Narrow" w:hAnsi="Arial Narrow"/>
                <w:bCs/>
                <w:sz w:val="24"/>
                <w:szCs w:val="24"/>
              </w:rPr>
              <w:t xml:space="preserve">. </w:t>
            </w:r>
          </w:p>
        </w:tc>
      </w:tr>
    </w:tbl>
    <w:p w:rsidR="00005F51" w:rsidRPr="00B64DBC" w:rsidRDefault="00005F51" w:rsidP="00005F51">
      <w:pPr>
        <w:jc w:val="both"/>
        <w:rPr>
          <w:rFonts w:ascii="Arial Narrow" w:hAnsi="Arial Narrow"/>
          <w:b/>
          <w:sz w:val="28"/>
          <w:szCs w:val="28"/>
          <w:u w:val="single"/>
        </w:rPr>
      </w:pPr>
    </w:p>
    <w:sectPr w:rsidR="00005F51" w:rsidRPr="00B64DBC" w:rsidSect="00A6767A">
      <w:pgSz w:w="16838" w:h="11906" w:orient="landscape"/>
      <w:pgMar w:top="1797" w:right="136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51"/>
    <w:rsid w:val="00004E0B"/>
    <w:rsid w:val="00005F51"/>
    <w:rsid w:val="00031DD5"/>
    <w:rsid w:val="00031E64"/>
    <w:rsid w:val="0004205F"/>
    <w:rsid w:val="0004686F"/>
    <w:rsid w:val="000B704A"/>
    <w:rsid w:val="000C1358"/>
    <w:rsid w:val="000E2C5F"/>
    <w:rsid w:val="000F0248"/>
    <w:rsid w:val="00104DAD"/>
    <w:rsid w:val="00110FCD"/>
    <w:rsid w:val="00171B96"/>
    <w:rsid w:val="0018119B"/>
    <w:rsid w:val="001868CB"/>
    <w:rsid w:val="001C7064"/>
    <w:rsid w:val="001F3C61"/>
    <w:rsid w:val="0020533D"/>
    <w:rsid w:val="002251CC"/>
    <w:rsid w:val="00237264"/>
    <w:rsid w:val="00253A13"/>
    <w:rsid w:val="00277E09"/>
    <w:rsid w:val="00280BE2"/>
    <w:rsid w:val="00292CF0"/>
    <w:rsid w:val="002C4DE5"/>
    <w:rsid w:val="002D5C52"/>
    <w:rsid w:val="002E5D0A"/>
    <w:rsid w:val="002E7D8F"/>
    <w:rsid w:val="002F0863"/>
    <w:rsid w:val="00307689"/>
    <w:rsid w:val="00313905"/>
    <w:rsid w:val="0032776F"/>
    <w:rsid w:val="00334726"/>
    <w:rsid w:val="00336CCE"/>
    <w:rsid w:val="003375C6"/>
    <w:rsid w:val="003709EF"/>
    <w:rsid w:val="003A224B"/>
    <w:rsid w:val="003A35F3"/>
    <w:rsid w:val="003B3514"/>
    <w:rsid w:val="00400EEC"/>
    <w:rsid w:val="004175B2"/>
    <w:rsid w:val="00456F5E"/>
    <w:rsid w:val="004D4E91"/>
    <w:rsid w:val="004E122D"/>
    <w:rsid w:val="004F397A"/>
    <w:rsid w:val="00531AC6"/>
    <w:rsid w:val="00576DA9"/>
    <w:rsid w:val="00597643"/>
    <w:rsid w:val="005A1A3C"/>
    <w:rsid w:val="005B3EBD"/>
    <w:rsid w:val="005B61AF"/>
    <w:rsid w:val="005D2D54"/>
    <w:rsid w:val="005F18B0"/>
    <w:rsid w:val="00607981"/>
    <w:rsid w:val="00630120"/>
    <w:rsid w:val="00632E9A"/>
    <w:rsid w:val="00640C76"/>
    <w:rsid w:val="0064269E"/>
    <w:rsid w:val="00662C98"/>
    <w:rsid w:val="006673C9"/>
    <w:rsid w:val="00673132"/>
    <w:rsid w:val="00686A46"/>
    <w:rsid w:val="00694AE4"/>
    <w:rsid w:val="006A69B2"/>
    <w:rsid w:val="006A7C83"/>
    <w:rsid w:val="006B3497"/>
    <w:rsid w:val="006D6B5F"/>
    <w:rsid w:val="007077E3"/>
    <w:rsid w:val="007315D1"/>
    <w:rsid w:val="0073201A"/>
    <w:rsid w:val="007A7A87"/>
    <w:rsid w:val="007B6362"/>
    <w:rsid w:val="008165C0"/>
    <w:rsid w:val="008204BE"/>
    <w:rsid w:val="00835B7F"/>
    <w:rsid w:val="0086788A"/>
    <w:rsid w:val="00884B14"/>
    <w:rsid w:val="008906A1"/>
    <w:rsid w:val="008A28F7"/>
    <w:rsid w:val="008B1C6F"/>
    <w:rsid w:val="008D79CE"/>
    <w:rsid w:val="008F272C"/>
    <w:rsid w:val="009044BA"/>
    <w:rsid w:val="00966575"/>
    <w:rsid w:val="0098632D"/>
    <w:rsid w:val="009B2658"/>
    <w:rsid w:val="009B43B6"/>
    <w:rsid w:val="009B49CF"/>
    <w:rsid w:val="00A11A3D"/>
    <w:rsid w:val="00A26D84"/>
    <w:rsid w:val="00A32744"/>
    <w:rsid w:val="00A44B52"/>
    <w:rsid w:val="00A54D5E"/>
    <w:rsid w:val="00A6767A"/>
    <w:rsid w:val="00AA0AA1"/>
    <w:rsid w:val="00AB7ABA"/>
    <w:rsid w:val="00AD2325"/>
    <w:rsid w:val="00AE508E"/>
    <w:rsid w:val="00B43828"/>
    <w:rsid w:val="00B4629F"/>
    <w:rsid w:val="00B64DBC"/>
    <w:rsid w:val="00B83203"/>
    <w:rsid w:val="00BA19A3"/>
    <w:rsid w:val="00BB13FB"/>
    <w:rsid w:val="00BD1156"/>
    <w:rsid w:val="00C07009"/>
    <w:rsid w:val="00C07EA5"/>
    <w:rsid w:val="00C329AB"/>
    <w:rsid w:val="00C36D12"/>
    <w:rsid w:val="00C55855"/>
    <w:rsid w:val="00C81203"/>
    <w:rsid w:val="00C971D6"/>
    <w:rsid w:val="00CA0B44"/>
    <w:rsid w:val="00CA5E46"/>
    <w:rsid w:val="00CC76F2"/>
    <w:rsid w:val="00CE598D"/>
    <w:rsid w:val="00D000DB"/>
    <w:rsid w:val="00D2269A"/>
    <w:rsid w:val="00D400E6"/>
    <w:rsid w:val="00D464A7"/>
    <w:rsid w:val="00D474FB"/>
    <w:rsid w:val="00D52E82"/>
    <w:rsid w:val="00D60D17"/>
    <w:rsid w:val="00D7343D"/>
    <w:rsid w:val="00D821B4"/>
    <w:rsid w:val="00D83C83"/>
    <w:rsid w:val="00D86885"/>
    <w:rsid w:val="00DA114F"/>
    <w:rsid w:val="00DB1F5D"/>
    <w:rsid w:val="00DD1E61"/>
    <w:rsid w:val="00DD6AC7"/>
    <w:rsid w:val="00DE1C62"/>
    <w:rsid w:val="00DE57EB"/>
    <w:rsid w:val="00DE7881"/>
    <w:rsid w:val="00E83B0F"/>
    <w:rsid w:val="00E912F4"/>
    <w:rsid w:val="00F02A3C"/>
    <w:rsid w:val="00F26427"/>
    <w:rsid w:val="00F469FE"/>
    <w:rsid w:val="00F5168B"/>
    <w:rsid w:val="00F83AC3"/>
    <w:rsid w:val="00FD1851"/>
    <w:rsid w:val="00FD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C48220-7EA4-4E04-B348-A72C4DE20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Παρασύρη , Αναστασία</cp:lastModifiedBy>
  <cp:revision>2</cp:revision>
  <cp:lastPrinted>2022-12-23T11:22:00Z</cp:lastPrinted>
  <dcterms:created xsi:type="dcterms:W3CDTF">2025-06-27T06:11:00Z</dcterms:created>
  <dcterms:modified xsi:type="dcterms:W3CDTF">2025-06-27T06:11:00Z</dcterms:modified>
</cp:coreProperties>
</file>